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58EB" w14:textId="77777777" w:rsidR="00582C3B" w:rsidRPr="00693A57" w:rsidRDefault="00582C3B" w:rsidP="00582C3B">
      <w:pPr>
        <w:jc w:val="center"/>
        <w:rPr>
          <w:rFonts w:asciiTheme="majorBidi" w:hAnsiTheme="majorBidi" w:cstheme="majorBidi"/>
          <w:b/>
          <w:u w:val="single"/>
        </w:rPr>
      </w:pPr>
      <w:r w:rsidRPr="00693A57">
        <w:rPr>
          <w:rFonts w:asciiTheme="majorBidi" w:hAnsiTheme="majorBidi" w:cstheme="majorBidi"/>
          <w:b/>
          <w:u w:val="single"/>
        </w:rPr>
        <w:t>Treatment Plan Format</w:t>
      </w:r>
    </w:p>
    <w:p w14:paraId="7343F161" w14:textId="77777777" w:rsidR="00582C3B" w:rsidRPr="00693A57" w:rsidRDefault="00582C3B" w:rsidP="00582C3B">
      <w:pPr>
        <w:rPr>
          <w:rFonts w:asciiTheme="majorBidi" w:hAnsiTheme="majorBidi" w:cstheme="majorBidi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7"/>
        <w:gridCol w:w="7463"/>
      </w:tblGrid>
      <w:tr w:rsidR="00582C3B" w:rsidRPr="00693A57" w14:paraId="65587173" w14:textId="77777777" w:rsidTr="00EA6F85">
        <w:tc>
          <w:tcPr>
            <w:tcW w:w="9576" w:type="dxa"/>
            <w:gridSpan w:val="2"/>
            <w:shd w:val="clear" w:color="auto" w:fill="auto"/>
          </w:tcPr>
          <w:p w14:paraId="1090176B" w14:textId="77777777" w:rsidR="00582C3B" w:rsidRPr="00693A57" w:rsidRDefault="00582C3B" w:rsidP="00EA6F85">
            <w:pPr>
              <w:adjustRightInd w:val="0"/>
              <w:rPr>
                <w:rFonts w:asciiTheme="majorBidi" w:hAnsiTheme="majorBidi" w:cstheme="majorBidi"/>
                <w:b/>
                <w:color w:val="000000"/>
              </w:rPr>
            </w:pPr>
            <w:r w:rsidRPr="00693A57">
              <w:rPr>
                <w:rFonts w:asciiTheme="majorBidi" w:hAnsiTheme="majorBidi" w:cstheme="majorBidi"/>
                <w:b/>
                <w:color w:val="000000"/>
              </w:rPr>
              <w:t>For Current Status—R</w:t>
            </w:r>
            <w:r w:rsidRPr="00693A57">
              <w:rPr>
                <w:rFonts w:asciiTheme="majorBidi" w:hAnsiTheme="majorBidi" w:cstheme="majorBidi"/>
                <w:b/>
                <w:bCs/>
                <w:color w:val="000000"/>
              </w:rPr>
              <w:t xml:space="preserve">ate Problems: 1= Worst, 10= Resolved </w:t>
            </w:r>
          </w:p>
          <w:p w14:paraId="02DF2B6F" w14:textId="77777777" w:rsidR="00582C3B" w:rsidRPr="00693A57" w:rsidRDefault="00582C3B" w:rsidP="00EA6F85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93A57">
              <w:rPr>
                <w:rFonts w:asciiTheme="majorBidi" w:hAnsiTheme="majorBidi" w:cstheme="majorBidi"/>
                <w:color w:val="000000"/>
              </w:rPr>
              <w:t xml:space="preserve">(Think in terms of daily functioning--- 1= very low functioning, 10= high functioning. </w:t>
            </w:r>
          </w:p>
          <w:p w14:paraId="4691E058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  <w:r w:rsidRPr="00693A57">
              <w:rPr>
                <w:rFonts w:asciiTheme="majorBidi" w:hAnsiTheme="majorBidi" w:cstheme="majorBidi"/>
                <w:color w:val="000000"/>
              </w:rPr>
              <w:t>Note: When completing the discharge summary, use the same problems identified here.)</w:t>
            </w:r>
          </w:p>
        </w:tc>
      </w:tr>
      <w:tr w:rsidR="00582C3B" w:rsidRPr="00693A57" w14:paraId="5C06F5C2" w14:textId="77777777" w:rsidTr="00EA6F85">
        <w:trPr>
          <w:trHeight w:val="638"/>
        </w:trPr>
        <w:tc>
          <w:tcPr>
            <w:tcW w:w="1908" w:type="dxa"/>
            <w:shd w:val="clear" w:color="auto" w:fill="auto"/>
          </w:tcPr>
          <w:p w14:paraId="0D0545B0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  <w:r w:rsidRPr="00693A57">
              <w:rPr>
                <w:rFonts w:asciiTheme="majorBidi" w:hAnsiTheme="majorBidi" w:cstheme="majorBidi"/>
              </w:rPr>
              <w:t>Identified Problem 1</w:t>
            </w:r>
          </w:p>
        </w:tc>
        <w:tc>
          <w:tcPr>
            <w:tcW w:w="7668" w:type="dxa"/>
            <w:shd w:val="clear" w:color="auto" w:fill="auto"/>
          </w:tcPr>
          <w:p w14:paraId="1E4F1C8C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</w:p>
        </w:tc>
      </w:tr>
      <w:tr w:rsidR="00582C3B" w:rsidRPr="00693A57" w14:paraId="037911F7" w14:textId="77777777" w:rsidTr="00EA6F85">
        <w:trPr>
          <w:trHeight w:val="638"/>
        </w:trPr>
        <w:tc>
          <w:tcPr>
            <w:tcW w:w="1908" w:type="dxa"/>
            <w:shd w:val="clear" w:color="auto" w:fill="auto"/>
          </w:tcPr>
          <w:p w14:paraId="120EF795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  <w:r w:rsidRPr="00693A57">
              <w:rPr>
                <w:rFonts w:asciiTheme="majorBidi" w:hAnsiTheme="majorBidi" w:cstheme="majorBidi"/>
              </w:rPr>
              <w:t>Current Status</w:t>
            </w:r>
          </w:p>
          <w:p w14:paraId="633CDC61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  <w:r w:rsidRPr="00693A57">
              <w:rPr>
                <w:rFonts w:asciiTheme="majorBidi" w:hAnsiTheme="majorBidi" w:cstheme="majorBidi"/>
              </w:rPr>
              <w:t>(1-10)</w:t>
            </w:r>
          </w:p>
        </w:tc>
        <w:tc>
          <w:tcPr>
            <w:tcW w:w="7668" w:type="dxa"/>
            <w:shd w:val="clear" w:color="auto" w:fill="auto"/>
          </w:tcPr>
          <w:p w14:paraId="30DF597E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</w:p>
        </w:tc>
      </w:tr>
      <w:tr w:rsidR="00582C3B" w:rsidRPr="00693A57" w14:paraId="4549DA51" w14:textId="77777777" w:rsidTr="00EA6F85">
        <w:trPr>
          <w:trHeight w:val="620"/>
        </w:trPr>
        <w:tc>
          <w:tcPr>
            <w:tcW w:w="1908" w:type="dxa"/>
            <w:shd w:val="clear" w:color="auto" w:fill="auto"/>
          </w:tcPr>
          <w:p w14:paraId="56B2E661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  <w:r w:rsidRPr="00693A57">
              <w:rPr>
                <w:rFonts w:asciiTheme="majorBidi" w:hAnsiTheme="majorBidi" w:cstheme="majorBidi"/>
              </w:rPr>
              <w:t>Goal:</w:t>
            </w:r>
          </w:p>
        </w:tc>
        <w:tc>
          <w:tcPr>
            <w:tcW w:w="7668" w:type="dxa"/>
            <w:shd w:val="clear" w:color="auto" w:fill="auto"/>
          </w:tcPr>
          <w:p w14:paraId="283CF32D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</w:p>
        </w:tc>
      </w:tr>
      <w:tr w:rsidR="00582C3B" w:rsidRPr="00693A57" w14:paraId="452BBA5C" w14:textId="77777777" w:rsidTr="00EA6F85">
        <w:trPr>
          <w:trHeight w:val="620"/>
        </w:trPr>
        <w:tc>
          <w:tcPr>
            <w:tcW w:w="1908" w:type="dxa"/>
            <w:shd w:val="clear" w:color="auto" w:fill="auto"/>
          </w:tcPr>
          <w:p w14:paraId="3D492E84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  <w:r w:rsidRPr="00693A57">
              <w:rPr>
                <w:rFonts w:asciiTheme="majorBidi" w:hAnsiTheme="majorBidi" w:cstheme="majorBidi"/>
              </w:rPr>
              <w:t>Objective 1:</w:t>
            </w:r>
          </w:p>
        </w:tc>
        <w:tc>
          <w:tcPr>
            <w:tcW w:w="7668" w:type="dxa"/>
            <w:shd w:val="clear" w:color="auto" w:fill="auto"/>
          </w:tcPr>
          <w:p w14:paraId="3B8A56AB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</w:p>
        </w:tc>
      </w:tr>
      <w:tr w:rsidR="00582C3B" w:rsidRPr="00693A57" w14:paraId="690C09E4" w14:textId="77777777" w:rsidTr="00EA6F85">
        <w:trPr>
          <w:trHeight w:val="629"/>
        </w:trPr>
        <w:tc>
          <w:tcPr>
            <w:tcW w:w="1908" w:type="dxa"/>
            <w:shd w:val="clear" w:color="auto" w:fill="auto"/>
          </w:tcPr>
          <w:p w14:paraId="399925E7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  <w:r w:rsidRPr="00693A57">
              <w:rPr>
                <w:rFonts w:asciiTheme="majorBidi" w:hAnsiTheme="majorBidi" w:cstheme="majorBidi"/>
              </w:rPr>
              <w:t>Objective 2:</w:t>
            </w:r>
          </w:p>
        </w:tc>
        <w:tc>
          <w:tcPr>
            <w:tcW w:w="7668" w:type="dxa"/>
            <w:shd w:val="clear" w:color="auto" w:fill="auto"/>
          </w:tcPr>
          <w:p w14:paraId="434FD786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</w:p>
        </w:tc>
      </w:tr>
      <w:tr w:rsidR="00582C3B" w:rsidRPr="00693A57" w14:paraId="1BE3BFAB" w14:textId="77777777" w:rsidTr="00EA6F85">
        <w:trPr>
          <w:trHeight w:val="521"/>
        </w:trPr>
        <w:tc>
          <w:tcPr>
            <w:tcW w:w="1908" w:type="dxa"/>
            <w:shd w:val="clear" w:color="auto" w:fill="auto"/>
          </w:tcPr>
          <w:p w14:paraId="0DE46458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  <w:r w:rsidRPr="00693A57">
              <w:rPr>
                <w:rFonts w:asciiTheme="majorBidi" w:hAnsiTheme="majorBidi" w:cstheme="majorBidi"/>
              </w:rPr>
              <w:t>Strategies:</w:t>
            </w:r>
          </w:p>
        </w:tc>
        <w:tc>
          <w:tcPr>
            <w:tcW w:w="7668" w:type="dxa"/>
            <w:shd w:val="clear" w:color="auto" w:fill="auto"/>
          </w:tcPr>
          <w:p w14:paraId="0DEA48C2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</w:p>
          <w:p w14:paraId="6FF5E436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</w:p>
          <w:p w14:paraId="4740CC20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</w:p>
        </w:tc>
      </w:tr>
    </w:tbl>
    <w:p w14:paraId="1BBFC7BD" w14:textId="77777777" w:rsidR="00582C3B" w:rsidRDefault="00582C3B" w:rsidP="00582C3B">
      <w:pPr>
        <w:rPr>
          <w:rFonts w:ascii="Arial" w:hAnsi="Arial" w:cs="Arial"/>
        </w:rPr>
      </w:pPr>
    </w:p>
    <w:p w14:paraId="275E6990" w14:textId="77777777" w:rsidR="00582C3B" w:rsidRDefault="00582C3B" w:rsidP="00582C3B">
      <w:pPr>
        <w:rPr>
          <w:rFonts w:ascii="Arial" w:hAnsi="Arial" w:cs="Arial"/>
        </w:rPr>
      </w:pPr>
    </w:p>
    <w:p w14:paraId="6C049339" w14:textId="77777777" w:rsidR="00582C3B" w:rsidRDefault="00582C3B" w:rsidP="00582C3B">
      <w:pPr>
        <w:rPr>
          <w:rFonts w:ascii="Arial" w:hAnsi="Arial" w:cs="Arial"/>
        </w:rPr>
      </w:pPr>
    </w:p>
    <w:p w14:paraId="0690F0B7" w14:textId="77777777" w:rsidR="00582C3B" w:rsidRDefault="00582C3B" w:rsidP="00582C3B">
      <w:pPr>
        <w:rPr>
          <w:rFonts w:ascii="Arial" w:hAnsi="Arial" w:cs="Arial"/>
        </w:rPr>
      </w:pPr>
    </w:p>
    <w:p w14:paraId="016F4B77" w14:textId="77777777" w:rsidR="00582C3B" w:rsidRDefault="00582C3B" w:rsidP="00582C3B">
      <w:pPr>
        <w:rPr>
          <w:rFonts w:ascii="Arial" w:hAnsi="Arial" w:cs="Arial"/>
        </w:rPr>
      </w:pPr>
    </w:p>
    <w:p w14:paraId="25AEC370" w14:textId="77777777" w:rsidR="00582C3B" w:rsidRDefault="00582C3B" w:rsidP="00582C3B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7"/>
        <w:gridCol w:w="7463"/>
      </w:tblGrid>
      <w:tr w:rsidR="00582C3B" w:rsidRPr="00693A57" w14:paraId="24E646DE" w14:textId="77777777" w:rsidTr="00EA6F85">
        <w:tc>
          <w:tcPr>
            <w:tcW w:w="9576" w:type="dxa"/>
            <w:gridSpan w:val="2"/>
            <w:shd w:val="clear" w:color="auto" w:fill="auto"/>
          </w:tcPr>
          <w:p w14:paraId="3C8C63CD" w14:textId="77777777" w:rsidR="00582C3B" w:rsidRPr="00693A57" w:rsidRDefault="00582C3B" w:rsidP="00EA6F85">
            <w:pPr>
              <w:adjustRightInd w:val="0"/>
              <w:rPr>
                <w:rFonts w:asciiTheme="majorBidi" w:hAnsiTheme="majorBidi" w:cstheme="majorBidi"/>
                <w:b/>
                <w:color w:val="000000"/>
              </w:rPr>
            </w:pPr>
            <w:r w:rsidRPr="00693A57">
              <w:rPr>
                <w:rFonts w:asciiTheme="majorBidi" w:hAnsiTheme="majorBidi" w:cstheme="majorBidi"/>
                <w:b/>
                <w:color w:val="000000"/>
              </w:rPr>
              <w:t>For Current Status—R</w:t>
            </w:r>
            <w:r w:rsidRPr="00693A57">
              <w:rPr>
                <w:rFonts w:asciiTheme="majorBidi" w:hAnsiTheme="majorBidi" w:cstheme="majorBidi"/>
                <w:b/>
                <w:bCs/>
                <w:color w:val="000000"/>
              </w:rPr>
              <w:t xml:space="preserve">ate Problems: 1= Worst, 10= Resolved </w:t>
            </w:r>
          </w:p>
          <w:p w14:paraId="70DD72B8" w14:textId="77777777" w:rsidR="00582C3B" w:rsidRPr="00693A57" w:rsidRDefault="00582C3B" w:rsidP="00EA6F85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93A57">
              <w:rPr>
                <w:rFonts w:asciiTheme="majorBidi" w:hAnsiTheme="majorBidi" w:cstheme="majorBidi"/>
                <w:color w:val="000000"/>
              </w:rPr>
              <w:t xml:space="preserve">(Think in terms of daily functioning--- 1= very low functioning, 10= high functioning. </w:t>
            </w:r>
          </w:p>
          <w:p w14:paraId="7A86EAAF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  <w:r w:rsidRPr="00693A57">
              <w:rPr>
                <w:rFonts w:asciiTheme="majorBidi" w:hAnsiTheme="majorBidi" w:cstheme="majorBidi"/>
                <w:color w:val="000000"/>
              </w:rPr>
              <w:t>Note: When completing the discharge summary, use the same problems identified here.)</w:t>
            </w:r>
          </w:p>
        </w:tc>
      </w:tr>
      <w:tr w:rsidR="00582C3B" w:rsidRPr="00693A57" w14:paraId="5CC9A663" w14:textId="77777777" w:rsidTr="00EA6F85">
        <w:trPr>
          <w:trHeight w:val="638"/>
        </w:trPr>
        <w:tc>
          <w:tcPr>
            <w:tcW w:w="1908" w:type="dxa"/>
            <w:shd w:val="clear" w:color="auto" w:fill="auto"/>
          </w:tcPr>
          <w:p w14:paraId="31397FE7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  <w:r w:rsidRPr="00693A57">
              <w:rPr>
                <w:rFonts w:asciiTheme="majorBidi" w:hAnsiTheme="majorBidi" w:cstheme="majorBidi"/>
              </w:rPr>
              <w:t xml:space="preserve">Identified Problem 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668" w:type="dxa"/>
            <w:shd w:val="clear" w:color="auto" w:fill="auto"/>
          </w:tcPr>
          <w:p w14:paraId="05EC7ED0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</w:p>
        </w:tc>
      </w:tr>
      <w:tr w:rsidR="00582C3B" w:rsidRPr="00693A57" w14:paraId="0FEA3682" w14:textId="77777777" w:rsidTr="00EA6F85">
        <w:trPr>
          <w:trHeight w:val="638"/>
        </w:trPr>
        <w:tc>
          <w:tcPr>
            <w:tcW w:w="1908" w:type="dxa"/>
            <w:shd w:val="clear" w:color="auto" w:fill="auto"/>
          </w:tcPr>
          <w:p w14:paraId="3F00FFFA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  <w:r w:rsidRPr="00693A57">
              <w:rPr>
                <w:rFonts w:asciiTheme="majorBidi" w:hAnsiTheme="majorBidi" w:cstheme="majorBidi"/>
              </w:rPr>
              <w:t>Current Status</w:t>
            </w:r>
          </w:p>
          <w:p w14:paraId="2468F5C2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  <w:r w:rsidRPr="00693A57">
              <w:rPr>
                <w:rFonts w:asciiTheme="majorBidi" w:hAnsiTheme="majorBidi" w:cstheme="majorBidi"/>
              </w:rPr>
              <w:t>(1-10)</w:t>
            </w:r>
          </w:p>
        </w:tc>
        <w:tc>
          <w:tcPr>
            <w:tcW w:w="7668" w:type="dxa"/>
            <w:shd w:val="clear" w:color="auto" w:fill="auto"/>
          </w:tcPr>
          <w:p w14:paraId="69A8E871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</w:p>
        </w:tc>
      </w:tr>
      <w:tr w:rsidR="00582C3B" w:rsidRPr="00693A57" w14:paraId="1682F5D8" w14:textId="77777777" w:rsidTr="00EA6F85">
        <w:trPr>
          <w:trHeight w:val="620"/>
        </w:trPr>
        <w:tc>
          <w:tcPr>
            <w:tcW w:w="1908" w:type="dxa"/>
            <w:shd w:val="clear" w:color="auto" w:fill="auto"/>
          </w:tcPr>
          <w:p w14:paraId="2739CB95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  <w:r w:rsidRPr="00693A57">
              <w:rPr>
                <w:rFonts w:asciiTheme="majorBidi" w:hAnsiTheme="majorBidi" w:cstheme="majorBidi"/>
              </w:rPr>
              <w:t>Goal:</w:t>
            </w:r>
          </w:p>
        </w:tc>
        <w:tc>
          <w:tcPr>
            <w:tcW w:w="7668" w:type="dxa"/>
            <w:shd w:val="clear" w:color="auto" w:fill="auto"/>
          </w:tcPr>
          <w:p w14:paraId="6F43C900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</w:p>
        </w:tc>
      </w:tr>
      <w:tr w:rsidR="00582C3B" w:rsidRPr="00693A57" w14:paraId="15198FD5" w14:textId="77777777" w:rsidTr="00EA6F85">
        <w:trPr>
          <w:trHeight w:val="620"/>
        </w:trPr>
        <w:tc>
          <w:tcPr>
            <w:tcW w:w="1908" w:type="dxa"/>
            <w:shd w:val="clear" w:color="auto" w:fill="auto"/>
          </w:tcPr>
          <w:p w14:paraId="391E283A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  <w:r w:rsidRPr="00693A57">
              <w:rPr>
                <w:rFonts w:asciiTheme="majorBidi" w:hAnsiTheme="majorBidi" w:cstheme="majorBidi"/>
              </w:rPr>
              <w:t>Objective 1:</w:t>
            </w:r>
          </w:p>
        </w:tc>
        <w:tc>
          <w:tcPr>
            <w:tcW w:w="7668" w:type="dxa"/>
            <w:shd w:val="clear" w:color="auto" w:fill="auto"/>
          </w:tcPr>
          <w:p w14:paraId="54F9FADB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</w:p>
        </w:tc>
      </w:tr>
      <w:tr w:rsidR="00582C3B" w:rsidRPr="00693A57" w14:paraId="780B7078" w14:textId="77777777" w:rsidTr="00EA6F85">
        <w:trPr>
          <w:trHeight w:val="629"/>
        </w:trPr>
        <w:tc>
          <w:tcPr>
            <w:tcW w:w="1908" w:type="dxa"/>
            <w:shd w:val="clear" w:color="auto" w:fill="auto"/>
          </w:tcPr>
          <w:p w14:paraId="10AFA3EA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  <w:r w:rsidRPr="00693A57">
              <w:rPr>
                <w:rFonts w:asciiTheme="majorBidi" w:hAnsiTheme="majorBidi" w:cstheme="majorBidi"/>
              </w:rPr>
              <w:t>Objective 2:</w:t>
            </w:r>
          </w:p>
        </w:tc>
        <w:tc>
          <w:tcPr>
            <w:tcW w:w="7668" w:type="dxa"/>
            <w:shd w:val="clear" w:color="auto" w:fill="auto"/>
          </w:tcPr>
          <w:p w14:paraId="3D301110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</w:p>
        </w:tc>
      </w:tr>
      <w:tr w:rsidR="00582C3B" w:rsidRPr="00693A57" w14:paraId="13E7D40B" w14:textId="77777777" w:rsidTr="00EA6F85">
        <w:trPr>
          <w:trHeight w:val="521"/>
        </w:trPr>
        <w:tc>
          <w:tcPr>
            <w:tcW w:w="1908" w:type="dxa"/>
            <w:shd w:val="clear" w:color="auto" w:fill="auto"/>
          </w:tcPr>
          <w:p w14:paraId="69E6ADBE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  <w:r w:rsidRPr="00693A57">
              <w:rPr>
                <w:rFonts w:asciiTheme="majorBidi" w:hAnsiTheme="majorBidi" w:cstheme="majorBidi"/>
              </w:rPr>
              <w:t>Strategies:</w:t>
            </w:r>
          </w:p>
        </w:tc>
        <w:tc>
          <w:tcPr>
            <w:tcW w:w="7668" w:type="dxa"/>
            <w:shd w:val="clear" w:color="auto" w:fill="auto"/>
          </w:tcPr>
          <w:p w14:paraId="51A43F7E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</w:p>
          <w:p w14:paraId="2524AD13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</w:p>
          <w:p w14:paraId="0B1085C0" w14:textId="77777777" w:rsidR="00582C3B" w:rsidRPr="00693A57" w:rsidRDefault="00582C3B" w:rsidP="00EA6F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8"/>
              </w:tabs>
              <w:rPr>
                <w:rFonts w:asciiTheme="majorBidi" w:hAnsiTheme="majorBidi" w:cstheme="majorBidi"/>
              </w:rPr>
            </w:pPr>
          </w:p>
        </w:tc>
      </w:tr>
    </w:tbl>
    <w:p w14:paraId="3FBE73CD" w14:textId="77777777" w:rsidR="00582C3B" w:rsidRDefault="00582C3B" w:rsidP="00582C3B">
      <w:pPr>
        <w:rPr>
          <w:rFonts w:ascii="Arial" w:hAnsi="Arial" w:cs="Arial"/>
        </w:rPr>
      </w:pPr>
    </w:p>
    <w:p w14:paraId="086D5618" w14:textId="77777777" w:rsidR="00582C3B" w:rsidRDefault="00582C3B" w:rsidP="00582C3B">
      <w:pPr>
        <w:rPr>
          <w:rFonts w:ascii="Arial" w:hAnsi="Arial" w:cs="Arial"/>
        </w:rPr>
      </w:pPr>
    </w:p>
    <w:p w14:paraId="5FBD4345" w14:textId="77777777" w:rsidR="00582C3B" w:rsidRDefault="00582C3B" w:rsidP="00582C3B">
      <w:pPr>
        <w:rPr>
          <w:rFonts w:ascii="Arial" w:hAnsi="Arial" w:cs="Arial"/>
        </w:rPr>
      </w:pPr>
    </w:p>
    <w:p w14:paraId="7EBD08AA" w14:textId="77777777" w:rsidR="0092285B" w:rsidRDefault="00582C3B"/>
    <w:sectPr w:rsidR="0092285B" w:rsidSect="00EB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3B"/>
    <w:rsid w:val="00582C3B"/>
    <w:rsid w:val="00EB6450"/>
    <w:rsid w:val="00F1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8CAE5"/>
  <w15:chartTrackingRefBased/>
  <w15:docId w15:val="{39AD9F80-63BF-8D41-875C-769F3469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2C3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Cuevas</dc:creator>
  <cp:keywords/>
  <dc:description/>
  <cp:lastModifiedBy>Ashley Cuevas</cp:lastModifiedBy>
  <cp:revision>1</cp:revision>
  <dcterms:created xsi:type="dcterms:W3CDTF">2022-06-13T16:32:00Z</dcterms:created>
  <dcterms:modified xsi:type="dcterms:W3CDTF">2022-06-13T16:33:00Z</dcterms:modified>
</cp:coreProperties>
</file>