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C371" w14:textId="24325D6C" w:rsidR="0092285B" w:rsidRDefault="005E1A45" w:rsidP="005E1A45">
      <w:pPr>
        <w:jc w:val="center"/>
        <w:rPr>
          <w:rFonts w:ascii="Baskerville Old Face" w:eastAsia="Times New Roman" w:hAnsi="Baskerville Old Face" w:cs="Times New Roman"/>
          <w:b/>
        </w:rPr>
      </w:pPr>
      <w:r w:rsidRPr="00637993">
        <w:rPr>
          <w:rFonts w:ascii="Baskerville Old Face" w:eastAsia="Times New Roman" w:hAnsi="Baskerville Old Face" w:cs="Times New Roman"/>
          <w:b/>
        </w:rPr>
        <w:t>S</w:t>
      </w:r>
      <w:r w:rsidR="00345F39">
        <w:rPr>
          <w:rFonts w:ascii="Baskerville Old Face" w:eastAsia="Times New Roman" w:hAnsi="Baskerville Old Face" w:cs="Times New Roman"/>
          <w:b/>
        </w:rPr>
        <w:t xml:space="preserve">OAP </w:t>
      </w:r>
      <w:r w:rsidRPr="00637993">
        <w:rPr>
          <w:rFonts w:ascii="Baskerville Old Face" w:eastAsia="Times New Roman" w:hAnsi="Baskerville Old Face" w:cs="Times New Roman"/>
          <w:b/>
        </w:rPr>
        <w:t>Counseling Session Note</w:t>
      </w:r>
    </w:p>
    <w:p w14:paraId="1C9E3A72" w14:textId="7D34E4ED" w:rsidR="005E1A45" w:rsidRDefault="005E1A45" w:rsidP="005E1A45">
      <w:pPr>
        <w:jc w:val="center"/>
        <w:rPr>
          <w:rFonts w:ascii="Baskerville Old Face" w:eastAsia="Times New Roman" w:hAnsi="Baskerville Old Face" w:cs="Times New Roman"/>
          <w:b/>
        </w:rPr>
      </w:pPr>
    </w:p>
    <w:tbl>
      <w:tblPr>
        <w:tblW w:w="100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6035"/>
        <w:gridCol w:w="4030"/>
      </w:tblGrid>
      <w:tr w:rsidR="005E1A45" w:rsidRPr="00637993" w14:paraId="67159D4C" w14:textId="77777777" w:rsidTr="004F106F">
        <w:trPr>
          <w:trHeight w:val="344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26E62B3D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 w:rsidRPr="00637993">
              <w:rPr>
                <w:rFonts w:ascii="Baskerville Old Face" w:eastAsia="PMingLiU" w:hAnsi="Baskerville Old Face" w:cs="Times New Roman"/>
                <w:b/>
              </w:rPr>
              <w:t>Client Information</w:t>
            </w:r>
          </w:p>
        </w:tc>
      </w:tr>
      <w:tr w:rsidR="005E1A45" w:rsidRPr="00637993" w14:paraId="30728D6A" w14:textId="77777777" w:rsidTr="004F106F">
        <w:trPr>
          <w:trHeight w:val="344"/>
        </w:trPr>
        <w:tc>
          <w:tcPr>
            <w:tcW w:w="6035" w:type="dxa"/>
            <w:vAlign w:val="center"/>
          </w:tcPr>
          <w:p w14:paraId="43405A28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</w:rPr>
            </w:pPr>
            <w:r w:rsidRPr="00637993">
              <w:rPr>
                <w:rFonts w:ascii="Baskerville Old Face" w:eastAsia="Times New Roman" w:hAnsi="Baskerville Old Face" w:cs="Times New Roman"/>
              </w:rPr>
              <w:t>Client’s Name:</w:t>
            </w:r>
          </w:p>
        </w:tc>
        <w:tc>
          <w:tcPr>
            <w:tcW w:w="4030" w:type="dxa"/>
            <w:vAlign w:val="center"/>
          </w:tcPr>
          <w:p w14:paraId="16CF7970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</w:rPr>
            </w:pPr>
            <w:r w:rsidRPr="00637993">
              <w:rPr>
                <w:rFonts w:ascii="Baskerville Old Face" w:eastAsia="Times New Roman" w:hAnsi="Baskerville Old Face" w:cs="Times New Roman"/>
              </w:rPr>
              <w:t>Date of Session:</w:t>
            </w:r>
          </w:p>
        </w:tc>
      </w:tr>
      <w:tr w:rsidR="005E1A45" w:rsidRPr="00637993" w14:paraId="034359A2" w14:textId="77777777" w:rsidTr="004F106F">
        <w:trPr>
          <w:trHeight w:val="344"/>
        </w:trPr>
        <w:tc>
          <w:tcPr>
            <w:tcW w:w="10065" w:type="dxa"/>
            <w:gridSpan w:val="2"/>
            <w:vAlign w:val="center"/>
          </w:tcPr>
          <w:p w14:paraId="35A7D92D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</w:rPr>
            </w:pPr>
            <w:r w:rsidRPr="00637993">
              <w:rPr>
                <w:rFonts w:ascii="Baskerville Old Face" w:eastAsia="Times New Roman" w:hAnsi="Baskerville Old Face" w:cs="Times New Roman"/>
              </w:rPr>
              <w:t>Student Counselor’s Name:</w:t>
            </w:r>
          </w:p>
        </w:tc>
      </w:tr>
      <w:tr w:rsidR="005E1A45" w:rsidRPr="00637993" w14:paraId="2667C21A" w14:textId="77777777" w:rsidTr="004F106F">
        <w:trPr>
          <w:trHeight w:val="344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49D25DDD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</w:rPr>
            </w:pPr>
            <w:r w:rsidRPr="00637993">
              <w:rPr>
                <w:rFonts w:ascii="Baskerville Old Face" w:eastAsia="PMingLiU" w:hAnsi="Baskerville Old Face" w:cs="Times New Roman"/>
                <w:b/>
              </w:rPr>
              <w:t>Counseling Session Note</w:t>
            </w:r>
          </w:p>
        </w:tc>
      </w:tr>
      <w:tr w:rsidR="005E1A45" w:rsidRPr="00637993" w14:paraId="6AC5A7DF" w14:textId="77777777" w:rsidTr="004F106F">
        <w:trPr>
          <w:trHeight w:hRule="exact" w:val="325"/>
        </w:trPr>
        <w:tc>
          <w:tcPr>
            <w:tcW w:w="10065" w:type="dxa"/>
            <w:gridSpan w:val="2"/>
            <w:vAlign w:val="center"/>
          </w:tcPr>
          <w:p w14:paraId="758E2F9E" w14:textId="2175933D" w:rsidR="005E1A45" w:rsidRPr="00637993" w:rsidRDefault="00345F39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  <w:b/>
              </w:rPr>
              <w:t>Subjective: Client reported status</w:t>
            </w:r>
          </w:p>
        </w:tc>
      </w:tr>
      <w:tr w:rsidR="005E1A45" w:rsidRPr="00637993" w14:paraId="0F5A3576" w14:textId="77777777" w:rsidTr="004F106F">
        <w:trPr>
          <w:trHeight w:val="782"/>
        </w:trPr>
        <w:tc>
          <w:tcPr>
            <w:tcW w:w="10065" w:type="dxa"/>
            <w:gridSpan w:val="2"/>
            <w:vAlign w:val="center"/>
          </w:tcPr>
          <w:p w14:paraId="3BC6105F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</w:rPr>
            </w:pPr>
          </w:p>
          <w:p w14:paraId="386ED7D1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5E1A45" w:rsidRPr="00637993" w14:paraId="28A74406" w14:textId="77777777" w:rsidTr="004F106F">
        <w:trPr>
          <w:trHeight w:hRule="exact" w:val="268"/>
        </w:trPr>
        <w:tc>
          <w:tcPr>
            <w:tcW w:w="10065" w:type="dxa"/>
            <w:gridSpan w:val="2"/>
            <w:vAlign w:val="center"/>
          </w:tcPr>
          <w:p w14:paraId="12C19CC1" w14:textId="616BE53A" w:rsidR="005E1A45" w:rsidRPr="00637993" w:rsidRDefault="00345F39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>
              <w:rPr>
                <w:rFonts w:ascii="Baskerville Old Face" w:eastAsia="Times New Roman" w:hAnsi="Baskerville Old Face" w:cs="Times New Roman"/>
                <w:b/>
              </w:rPr>
              <w:t>Objective: Counselor reported findings</w:t>
            </w:r>
          </w:p>
        </w:tc>
      </w:tr>
      <w:tr w:rsidR="005E1A45" w:rsidRPr="00637993" w14:paraId="2D4DC090" w14:textId="77777777" w:rsidTr="004F106F">
        <w:trPr>
          <w:trHeight w:val="1295"/>
        </w:trPr>
        <w:tc>
          <w:tcPr>
            <w:tcW w:w="10065" w:type="dxa"/>
            <w:gridSpan w:val="2"/>
            <w:vAlign w:val="center"/>
          </w:tcPr>
          <w:p w14:paraId="33E95E97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  <w:p w14:paraId="1ADE9A7A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  <w:p w14:paraId="68D90911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  <w:i/>
              </w:rPr>
            </w:pPr>
          </w:p>
          <w:p w14:paraId="693DCDB4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  <w:i/>
              </w:rPr>
            </w:pPr>
          </w:p>
          <w:p w14:paraId="03096E40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  <w:i/>
              </w:rPr>
            </w:pPr>
          </w:p>
          <w:p w14:paraId="1BD74A65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</w:tc>
      </w:tr>
      <w:tr w:rsidR="005E1A45" w:rsidRPr="00637993" w14:paraId="4A27B1B0" w14:textId="77777777" w:rsidTr="004F106F">
        <w:trPr>
          <w:trHeight w:val="305"/>
        </w:trPr>
        <w:tc>
          <w:tcPr>
            <w:tcW w:w="10065" w:type="dxa"/>
            <w:gridSpan w:val="2"/>
            <w:vAlign w:val="center"/>
          </w:tcPr>
          <w:p w14:paraId="1AE123D0" w14:textId="61924281" w:rsidR="005E1A45" w:rsidRPr="00637993" w:rsidRDefault="00345F39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>
              <w:rPr>
                <w:rFonts w:ascii="Baskerville Old Face" w:eastAsia="Times New Roman" w:hAnsi="Baskerville Old Face" w:cs="Times New Roman"/>
                <w:b/>
              </w:rPr>
              <w:t>Assessment: Client’s response to session or treatment(s)</w:t>
            </w:r>
          </w:p>
        </w:tc>
      </w:tr>
      <w:tr w:rsidR="005E1A45" w:rsidRPr="00637993" w14:paraId="196894C5" w14:textId="77777777" w:rsidTr="004F106F">
        <w:trPr>
          <w:trHeight w:val="530"/>
        </w:trPr>
        <w:tc>
          <w:tcPr>
            <w:tcW w:w="10065" w:type="dxa"/>
            <w:gridSpan w:val="2"/>
            <w:vAlign w:val="center"/>
          </w:tcPr>
          <w:p w14:paraId="6FD87F95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  <w:p w14:paraId="5FA35E61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</w:tc>
      </w:tr>
      <w:tr w:rsidR="005E1A45" w:rsidRPr="00637993" w14:paraId="52F07885" w14:textId="77777777" w:rsidTr="004F106F">
        <w:trPr>
          <w:trHeight w:hRule="exact" w:val="280"/>
        </w:trPr>
        <w:tc>
          <w:tcPr>
            <w:tcW w:w="10065" w:type="dxa"/>
            <w:gridSpan w:val="2"/>
            <w:vAlign w:val="center"/>
          </w:tcPr>
          <w:p w14:paraId="5C2001C3" w14:textId="4212FF5D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 w:rsidRPr="00637993">
              <w:rPr>
                <w:rFonts w:ascii="Baskerville Old Face" w:eastAsia="Times New Roman" w:hAnsi="Baskerville Old Face" w:cs="Times New Roman"/>
                <w:b/>
              </w:rPr>
              <w:t>Plan</w:t>
            </w:r>
            <w:r w:rsidR="00345F39">
              <w:rPr>
                <w:rFonts w:ascii="Baskerville Old Face" w:eastAsia="Times New Roman" w:hAnsi="Baskerville Old Face" w:cs="Times New Roman"/>
                <w:b/>
              </w:rPr>
              <w:t>: Recommendation for future care</w:t>
            </w:r>
          </w:p>
        </w:tc>
      </w:tr>
      <w:tr w:rsidR="005E1A45" w:rsidRPr="00637993" w14:paraId="04568198" w14:textId="77777777" w:rsidTr="004F106F">
        <w:trPr>
          <w:trHeight w:val="1052"/>
        </w:trPr>
        <w:tc>
          <w:tcPr>
            <w:tcW w:w="10065" w:type="dxa"/>
            <w:gridSpan w:val="2"/>
            <w:vAlign w:val="center"/>
          </w:tcPr>
          <w:p w14:paraId="6E4C689F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</w:tc>
      </w:tr>
      <w:tr w:rsidR="005E1A45" w:rsidRPr="00637993" w14:paraId="3E74A32A" w14:textId="77777777" w:rsidTr="004F106F">
        <w:trPr>
          <w:trHeight w:val="350"/>
        </w:trPr>
        <w:tc>
          <w:tcPr>
            <w:tcW w:w="10065" w:type="dxa"/>
            <w:gridSpan w:val="2"/>
            <w:vAlign w:val="center"/>
          </w:tcPr>
          <w:p w14:paraId="05B65201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 w:rsidRPr="00637993">
              <w:rPr>
                <w:rFonts w:ascii="Baskerville Old Face" w:eastAsia="Times New Roman" w:hAnsi="Baskerville Old Face" w:cs="Times New Roman"/>
                <w:b/>
              </w:rPr>
              <w:t>Special Circumstances</w:t>
            </w:r>
          </w:p>
        </w:tc>
      </w:tr>
      <w:tr w:rsidR="005E1A45" w:rsidRPr="00637993" w14:paraId="0C4E32AC" w14:textId="77777777" w:rsidTr="004F106F">
        <w:trPr>
          <w:trHeight w:val="575"/>
        </w:trPr>
        <w:tc>
          <w:tcPr>
            <w:tcW w:w="10065" w:type="dxa"/>
            <w:gridSpan w:val="2"/>
            <w:vAlign w:val="center"/>
          </w:tcPr>
          <w:p w14:paraId="1BA461F2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</w:tc>
      </w:tr>
      <w:tr w:rsidR="005E1A45" w:rsidRPr="00637993" w14:paraId="5E31FFE7" w14:textId="77777777" w:rsidTr="004F106F">
        <w:trPr>
          <w:trHeight w:hRule="exact" w:val="325"/>
        </w:trPr>
        <w:tc>
          <w:tcPr>
            <w:tcW w:w="10065" w:type="dxa"/>
            <w:gridSpan w:val="2"/>
            <w:vAlign w:val="center"/>
          </w:tcPr>
          <w:p w14:paraId="2EFA94FA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  <w:r w:rsidRPr="00637993">
              <w:rPr>
                <w:rFonts w:ascii="Baskerville Old Face" w:eastAsia="Times New Roman" w:hAnsi="Baskerville Old Face" w:cs="Times New Roman"/>
                <w:b/>
              </w:rPr>
              <w:t>Research or supervision needs of student counselor</w:t>
            </w:r>
          </w:p>
        </w:tc>
      </w:tr>
      <w:tr w:rsidR="005E1A45" w:rsidRPr="00637993" w14:paraId="294DF6DA" w14:textId="77777777" w:rsidTr="004F106F">
        <w:trPr>
          <w:trHeight w:val="741"/>
        </w:trPr>
        <w:tc>
          <w:tcPr>
            <w:tcW w:w="10065" w:type="dxa"/>
            <w:gridSpan w:val="2"/>
            <w:vAlign w:val="center"/>
          </w:tcPr>
          <w:p w14:paraId="3F332CE4" w14:textId="77777777" w:rsidR="005E1A45" w:rsidRPr="00637993" w:rsidRDefault="005E1A45" w:rsidP="004F106F">
            <w:pPr>
              <w:contextualSpacing/>
              <w:jc w:val="both"/>
              <w:rPr>
                <w:rFonts w:ascii="Baskerville Old Face" w:eastAsia="Times New Roman" w:hAnsi="Baskerville Old Face" w:cs="Times New Roman"/>
                <w:b/>
              </w:rPr>
            </w:pPr>
          </w:p>
        </w:tc>
      </w:tr>
      <w:tr w:rsidR="005E1A45" w:rsidRPr="00637993" w14:paraId="49D971F7" w14:textId="77777777" w:rsidTr="004F106F">
        <w:trPr>
          <w:trHeight w:val="309"/>
        </w:trPr>
        <w:tc>
          <w:tcPr>
            <w:tcW w:w="10065" w:type="dxa"/>
            <w:gridSpan w:val="2"/>
          </w:tcPr>
          <w:tbl>
            <w:tblPr>
              <w:tblW w:w="10065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144" w:type="dxa"/>
                <w:right w:w="144" w:type="dxa"/>
              </w:tblCellMar>
              <w:tblLook w:val="01E0" w:firstRow="1" w:lastRow="1" w:firstColumn="1" w:lastColumn="1" w:noHBand="0" w:noVBand="0"/>
            </w:tblPr>
            <w:tblGrid>
              <w:gridCol w:w="10065"/>
            </w:tblGrid>
            <w:tr w:rsidR="005E1A45" w:rsidRPr="00637993" w14:paraId="431E2275" w14:textId="77777777" w:rsidTr="004F106F">
              <w:trPr>
                <w:trHeight w:val="179"/>
                <w:jc w:val="center"/>
              </w:trPr>
              <w:tc>
                <w:tcPr>
                  <w:tcW w:w="10065" w:type="dxa"/>
                  <w:shd w:val="clear" w:color="auto" w:fill="D9D9D9"/>
                  <w:vAlign w:val="center"/>
                </w:tcPr>
                <w:p w14:paraId="2F03E2BC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  <w:r w:rsidRPr="00637993">
                    <w:rPr>
                      <w:rFonts w:ascii="Baskerville Old Face" w:eastAsia="PMingLiU" w:hAnsi="Baskerville Old Face" w:cs="Times New Roman"/>
                      <w:b/>
                    </w:rPr>
                    <w:t>Signatures</w:t>
                  </w:r>
                </w:p>
              </w:tc>
            </w:tr>
          </w:tbl>
          <w:p w14:paraId="761CCC60" w14:textId="77777777" w:rsidR="005E1A45" w:rsidRPr="00637993" w:rsidRDefault="005E1A45" w:rsidP="004F106F">
            <w:pPr>
              <w:jc w:val="both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5E1A45" w:rsidRPr="00637993" w14:paraId="76480DCB" w14:textId="77777777" w:rsidTr="00CF0F90">
        <w:trPr>
          <w:trHeight w:val="1376"/>
        </w:trPr>
        <w:tc>
          <w:tcPr>
            <w:tcW w:w="10065" w:type="dxa"/>
            <w:gridSpan w:val="2"/>
          </w:tcPr>
          <w:tbl>
            <w:tblPr>
              <w:tblW w:w="10118" w:type="dxa"/>
              <w:jc w:val="center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41"/>
              <w:gridCol w:w="3797"/>
              <w:gridCol w:w="2780"/>
            </w:tblGrid>
            <w:tr w:rsidR="005E1A45" w:rsidRPr="00637993" w14:paraId="3192E074" w14:textId="77777777" w:rsidTr="004F106F">
              <w:trPr>
                <w:trHeight w:val="312"/>
                <w:jc w:val="center"/>
              </w:trPr>
              <w:tc>
                <w:tcPr>
                  <w:tcW w:w="3541" w:type="dxa"/>
                  <w:tcBorders>
                    <w:top w:val="single" w:sz="12" w:space="0" w:color="BFBFBF"/>
                  </w:tcBorders>
                  <w:vAlign w:val="center"/>
                </w:tcPr>
                <w:p w14:paraId="35F5EA92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</w:p>
              </w:tc>
              <w:tc>
                <w:tcPr>
                  <w:tcW w:w="3797" w:type="dxa"/>
                  <w:tcBorders>
                    <w:top w:val="single" w:sz="12" w:space="0" w:color="BFBFBF"/>
                  </w:tcBorders>
                  <w:vAlign w:val="center"/>
                </w:tcPr>
                <w:p w14:paraId="3634B4B6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12" w:space="0" w:color="BFBFBF"/>
                  </w:tcBorders>
                  <w:vAlign w:val="center"/>
                </w:tcPr>
                <w:p w14:paraId="1F058382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</w:p>
              </w:tc>
            </w:tr>
            <w:tr w:rsidR="005E1A45" w:rsidRPr="00637993" w14:paraId="557F7975" w14:textId="77777777" w:rsidTr="004F106F">
              <w:trPr>
                <w:trHeight w:val="223"/>
                <w:jc w:val="center"/>
              </w:trPr>
              <w:tc>
                <w:tcPr>
                  <w:tcW w:w="3541" w:type="dxa"/>
                  <w:shd w:val="clear" w:color="auto" w:fill="FFFFFF"/>
                  <w:vAlign w:val="center"/>
                </w:tcPr>
                <w:p w14:paraId="6AB98DE4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>Student Counselor’s Signature</w:t>
                  </w:r>
                </w:p>
              </w:tc>
              <w:tc>
                <w:tcPr>
                  <w:tcW w:w="3797" w:type="dxa"/>
                  <w:shd w:val="clear" w:color="auto" w:fill="FFFFFF"/>
                  <w:vAlign w:val="center"/>
                </w:tcPr>
                <w:p w14:paraId="6B85562B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 xml:space="preserve">Printed </w:t>
                  </w:r>
                </w:p>
              </w:tc>
              <w:tc>
                <w:tcPr>
                  <w:tcW w:w="2780" w:type="dxa"/>
                  <w:shd w:val="clear" w:color="auto" w:fill="FFFFFF"/>
                  <w:vAlign w:val="center"/>
                </w:tcPr>
                <w:p w14:paraId="75479080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PMingLiU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>Date</w:t>
                  </w:r>
                </w:p>
              </w:tc>
            </w:tr>
            <w:tr w:rsidR="005E1A45" w:rsidRPr="00637993" w14:paraId="7D369818" w14:textId="77777777" w:rsidTr="004F106F">
              <w:trPr>
                <w:trHeight w:val="459"/>
                <w:jc w:val="center"/>
              </w:trPr>
              <w:tc>
                <w:tcPr>
                  <w:tcW w:w="3541" w:type="dxa"/>
                  <w:shd w:val="clear" w:color="auto" w:fill="FFFFFF"/>
                  <w:vAlign w:val="center"/>
                </w:tcPr>
                <w:p w14:paraId="16635A31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</w:p>
              </w:tc>
              <w:tc>
                <w:tcPr>
                  <w:tcW w:w="3797" w:type="dxa"/>
                  <w:shd w:val="clear" w:color="auto" w:fill="FFFFFF"/>
                  <w:vAlign w:val="center"/>
                </w:tcPr>
                <w:p w14:paraId="7C87D7B9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</w:p>
              </w:tc>
              <w:tc>
                <w:tcPr>
                  <w:tcW w:w="2780" w:type="dxa"/>
                  <w:shd w:val="clear" w:color="auto" w:fill="FFFFFF"/>
                  <w:vAlign w:val="center"/>
                </w:tcPr>
                <w:p w14:paraId="026BD0D1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</w:p>
              </w:tc>
            </w:tr>
            <w:tr w:rsidR="005E1A45" w:rsidRPr="00637993" w14:paraId="73B66865" w14:textId="77777777" w:rsidTr="004F106F">
              <w:trPr>
                <w:trHeight w:val="223"/>
                <w:jc w:val="center"/>
              </w:trPr>
              <w:tc>
                <w:tcPr>
                  <w:tcW w:w="3541" w:type="dxa"/>
                  <w:shd w:val="clear" w:color="auto" w:fill="FFFFFF"/>
                  <w:vAlign w:val="center"/>
                </w:tcPr>
                <w:p w14:paraId="3275DD70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 xml:space="preserve">Supervisor’s Signature </w:t>
                  </w:r>
                </w:p>
              </w:tc>
              <w:tc>
                <w:tcPr>
                  <w:tcW w:w="3797" w:type="dxa"/>
                  <w:shd w:val="clear" w:color="auto" w:fill="FFFFFF"/>
                  <w:vAlign w:val="center"/>
                </w:tcPr>
                <w:p w14:paraId="6EBCE0E2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 xml:space="preserve">Printed </w:t>
                  </w:r>
                </w:p>
              </w:tc>
              <w:tc>
                <w:tcPr>
                  <w:tcW w:w="2780" w:type="dxa"/>
                  <w:shd w:val="clear" w:color="auto" w:fill="FFFFFF"/>
                  <w:vAlign w:val="center"/>
                </w:tcPr>
                <w:p w14:paraId="5F0C3E14" w14:textId="77777777" w:rsidR="005E1A45" w:rsidRPr="00637993" w:rsidRDefault="005E1A45" w:rsidP="004F106F">
                  <w:pPr>
                    <w:jc w:val="both"/>
                    <w:rPr>
                      <w:rFonts w:ascii="Baskerville Old Face" w:eastAsia="Times New Roman" w:hAnsi="Baskerville Old Face" w:cs="Times New Roman"/>
                    </w:rPr>
                  </w:pPr>
                  <w:r w:rsidRPr="00637993">
                    <w:rPr>
                      <w:rFonts w:ascii="Baskerville Old Face" w:eastAsia="Times New Roman" w:hAnsi="Baskerville Old Face" w:cs="Times New Roman"/>
                    </w:rPr>
                    <w:t>Date</w:t>
                  </w:r>
                </w:p>
              </w:tc>
            </w:tr>
          </w:tbl>
          <w:p w14:paraId="1FC8D2B4" w14:textId="77777777" w:rsidR="005E1A45" w:rsidRPr="00637993" w:rsidRDefault="005E1A45" w:rsidP="004F106F">
            <w:pPr>
              <w:jc w:val="both"/>
              <w:rPr>
                <w:rFonts w:ascii="Baskerville Old Face" w:eastAsia="PMingLiU" w:hAnsi="Baskerville Old Face" w:cs="Times New Roman"/>
                <w:b/>
              </w:rPr>
            </w:pPr>
          </w:p>
        </w:tc>
      </w:tr>
    </w:tbl>
    <w:p w14:paraId="713F5D2B" w14:textId="77777777" w:rsidR="005E1A45" w:rsidRDefault="005E1A45" w:rsidP="005E1A45"/>
    <w:sectPr w:rsidR="005E1A45" w:rsidSect="00EB6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F2E7" w14:textId="77777777" w:rsidR="007D1C2C" w:rsidRDefault="007D1C2C" w:rsidP="005E1A45">
      <w:r>
        <w:separator/>
      </w:r>
    </w:p>
  </w:endnote>
  <w:endnote w:type="continuationSeparator" w:id="0">
    <w:p w14:paraId="5E36CB29" w14:textId="77777777" w:rsidR="007D1C2C" w:rsidRDefault="007D1C2C" w:rsidP="005E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D308" w14:textId="77777777" w:rsidR="004B5F69" w:rsidRDefault="004B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942C" w14:textId="11838D0F" w:rsidR="005E1A45" w:rsidRDefault="005E1A45" w:rsidP="005E1A45">
    <w:pPr>
      <w:pStyle w:val="Footer"/>
      <w:jc w:val="right"/>
    </w:pPr>
    <w:r>
      <w:t xml:space="preserve">Revised </w:t>
    </w:r>
    <w:r w:rsidR="00D97336">
      <w:t>October</w:t>
    </w:r>
    <w: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695D" w14:textId="77777777" w:rsidR="004B5F69" w:rsidRDefault="004B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4B38" w14:textId="77777777" w:rsidR="007D1C2C" w:rsidRDefault="007D1C2C" w:rsidP="005E1A45">
      <w:r>
        <w:separator/>
      </w:r>
    </w:p>
  </w:footnote>
  <w:footnote w:type="continuationSeparator" w:id="0">
    <w:p w14:paraId="6853B6F3" w14:textId="77777777" w:rsidR="007D1C2C" w:rsidRDefault="007D1C2C" w:rsidP="005E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42A4" w14:textId="77777777" w:rsidR="004B5F69" w:rsidRDefault="004B5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DEF2" w14:textId="6AF53D03" w:rsidR="004B5F69" w:rsidRDefault="004B5F69">
    <w:pPr>
      <w:pStyle w:val="Header"/>
    </w:pPr>
    <w:r w:rsidRPr="004B5F69">
      <w:rPr>
        <w:noProof/>
      </w:rPr>
      <w:drawing>
        <wp:inline distT="0" distB="0" distL="0" distR="0" wp14:anchorId="5D328A88" wp14:editId="1BB9B1EB">
          <wp:extent cx="2281473" cy="8055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6185" cy="86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A8EE" w14:textId="77777777" w:rsidR="004B5F69" w:rsidRDefault="004B5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45"/>
    <w:rsid w:val="000232C6"/>
    <w:rsid w:val="002919F7"/>
    <w:rsid w:val="00345F39"/>
    <w:rsid w:val="004728F3"/>
    <w:rsid w:val="004B5F69"/>
    <w:rsid w:val="005E1A45"/>
    <w:rsid w:val="00727DB1"/>
    <w:rsid w:val="007D1C2C"/>
    <w:rsid w:val="00CF0F90"/>
    <w:rsid w:val="00D97336"/>
    <w:rsid w:val="00EB6450"/>
    <w:rsid w:val="00F10CE1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F21C9"/>
  <w15:chartTrackingRefBased/>
  <w15:docId w15:val="{C816F42A-2A79-C34C-9816-0774EBF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45"/>
  </w:style>
  <w:style w:type="paragraph" w:styleId="Footer">
    <w:name w:val="footer"/>
    <w:basedOn w:val="Normal"/>
    <w:link w:val="FooterChar"/>
    <w:uiPriority w:val="99"/>
    <w:unhideWhenUsed/>
    <w:rsid w:val="005E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Cuevas</dc:creator>
  <cp:keywords/>
  <dc:description/>
  <cp:lastModifiedBy>John Harrichand</cp:lastModifiedBy>
  <cp:revision>6</cp:revision>
  <dcterms:created xsi:type="dcterms:W3CDTF">2022-06-13T16:34:00Z</dcterms:created>
  <dcterms:modified xsi:type="dcterms:W3CDTF">2022-10-10T19:10:00Z</dcterms:modified>
</cp:coreProperties>
</file>